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005A" w14:textId="77777777" w:rsidR="004B7098" w:rsidRDefault="004B7098">
      <w:pPr>
        <w:jc w:val="both"/>
        <w:rPr>
          <w:b/>
          <w:bCs/>
        </w:rPr>
      </w:pPr>
    </w:p>
    <w:p w14:paraId="244E533D" w14:textId="77777777" w:rsidR="004B7098" w:rsidRDefault="004B7098">
      <w:pPr>
        <w:jc w:val="both"/>
        <w:rPr>
          <w:b/>
          <w:bCs/>
        </w:rPr>
      </w:pPr>
    </w:p>
    <w:p w14:paraId="6BDC1D21" w14:textId="77777777" w:rsidR="004B7098" w:rsidRPr="009F222E" w:rsidRDefault="00E028FE">
      <w:pPr>
        <w:jc w:val="both"/>
        <w:rPr>
          <w:b/>
          <w:bCs/>
        </w:rPr>
      </w:pPr>
      <w:r>
        <w:rPr>
          <w:b/>
          <w:bCs/>
        </w:rPr>
        <w:t>Sessioni d’esame</w:t>
      </w:r>
    </w:p>
    <w:p w14:paraId="76567040" w14:textId="41E35774" w:rsidR="004B7098" w:rsidRDefault="00E028FE">
      <w:pPr>
        <w:jc w:val="both"/>
      </w:pPr>
      <w:r>
        <w:t>Le sessioni d’esame sono tre e si svolgono nei mesi di giugno/luglio 202</w:t>
      </w:r>
      <w:r w:rsidR="00BE4960">
        <w:t>6</w:t>
      </w:r>
      <w:r>
        <w:t>, settembre/ottobre 202</w:t>
      </w:r>
      <w:r w:rsidR="00BE4960">
        <w:t>6</w:t>
      </w:r>
      <w:r>
        <w:t xml:space="preserve"> e febbraio/marzo 202</w:t>
      </w:r>
      <w:r w:rsidR="00BE4960">
        <w:t>7</w:t>
      </w:r>
      <w:r>
        <w:t xml:space="preserve">. </w:t>
      </w:r>
    </w:p>
    <w:p w14:paraId="6D1D2B6D" w14:textId="6CF7F4DF" w:rsidR="004B7098" w:rsidRDefault="00E028FE">
      <w:pPr>
        <w:jc w:val="both"/>
      </w:pPr>
      <w:r>
        <w:t>La sessione di febbraio/marzo 202</w:t>
      </w:r>
      <w:r w:rsidR="00BE4960">
        <w:t>6</w:t>
      </w:r>
      <w:r>
        <w:t xml:space="preserve"> è pertinente all’anno accademico precedente, salvo esami a conclusione di corsi semestrali nell’anno accademico di riferimento. </w:t>
      </w:r>
    </w:p>
    <w:p w14:paraId="1317EF42" w14:textId="77777777" w:rsidR="004B7098" w:rsidRDefault="00E028FE">
      <w:pPr>
        <w:jc w:val="both"/>
      </w:pPr>
      <w:r>
        <w:t xml:space="preserve">Gli esami finali sono di norma calendarizzati in coda agli appelli delle tre sessioni d’esame di ciascun anno accademico. </w:t>
      </w:r>
    </w:p>
    <w:p w14:paraId="184277CB" w14:textId="77777777" w:rsidR="004B7098" w:rsidRDefault="00E028FE">
      <w:pPr>
        <w:jc w:val="both"/>
      </w:pPr>
      <w:r>
        <w:t>Per l’anno accademico 2025-2026 gli esami si svolgeranno come da calendario seguente:</w:t>
      </w:r>
    </w:p>
    <w:p w14:paraId="48FA5ECB" w14:textId="77777777" w:rsidR="004B7098" w:rsidRDefault="004B7098">
      <w:pPr>
        <w:jc w:val="both"/>
      </w:pPr>
    </w:p>
    <w:p w14:paraId="4813667D" w14:textId="77777777" w:rsidR="004B7098" w:rsidRDefault="00E028FE">
      <w:pPr>
        <w:jc w:val="both"/>
        <w:rPr>
          <w:b/>
          <w:bCs/>
        </w:rPr>
      </w:pPr>
      <w:r>
        <w:rPr>
          <w:b/>
          <w:bCs/>
          <w:u w:val="single"/>
        </w:rPr>
        <w:t>Esami:</w:t>
      </w:r>
      <w:r>
        <w:rPr>
          <w:b/>
          <w:bCs/>
        </w:rPr>
        <w:t xml:space="preserve">            </w:t>
      </w:r>
    </w:p>
    <w:p w14:paraId="2B4FB3F6" w14:textId="77777777" w:rsidR="004B7098" w:rsidRDefault="00E028FE">
      <w:pPr>
        <w:jc w:val="both"/>
      </w:pPr>
      <w:r>
        <w:t xml:space="preserve">           </w:t>
      </w:r>
    </w:p>
    <w:p w14:paraId="2BB7A315" w14:textId="738BCD4C" w:rsidR="004B7098" w:rsidRDefault="00E028FE">
      <w:pPr>
        <w:jc w:val="both"/>
      </w:pPr>
      <w:r>
        <w:t xml:space="preserve">                        Sessione estiva                                             </w:t>
      </w:r>
      <w:r w:rsidR="00BE4960" w:rsidRPr="00BE4960">
        <w:t>dal 22 giugno all’ 11 luglio 2026</w:t>
      </w:r>
    </w:p>
    <w:p w14:paraId="3EF837BE" w14:textId="0D22AFC2" w:rsidR="004B7098" w:rsidRDefault="00E028FE">
      <w:pPr>
        <w:ind w:left="708" w:firstLine="708"/>
        <w:jc w:val="both"/>
      </w:pPr>
      <w:r>
        <w:t xml:space="preserve">Sessione autunnale                                       </w:t>
      </w:r>
      <w:r w:rsidR="00BE4960" w:rsidRPr="00BE4960">
        <w:t>dal 14 settembre al 3 ottobre 2026</w:t>
      </w:r>
    </w:p>
    <w:p w14:paraId="388D5F64" w14:textId="7092E91C" w:rsidR="004B7098" w:rsidRDefault="00E028FE" w:rsidP="00BE4960">
      <w:pPr>
        <w:ind w:left="708" w:firstLine="708"/>
        <w:jc w:val="both"/>
      </w:pPr>
      <w:r>
        <w:t xml:space="preserve">Sessione invernale                                        </w:t>
      </w:r>
      <w:r w:rsidR="00BE4960" w:rsidRPr="00BE4960">
        <w:t>dal 15 febbraio al 6 marzo 2027</w:t>
      </w:r>
    </w:p>
    <w:p w14:paraId="22915BF1" w14:textId="77777777" w:rsidR="004B7098" w:rsidRDefault="00E028FE">
      <w:pPr>
        <w:jc w:val="both"/>
      </w:pPr>
      <w:r>
        <w:rPr>
          <w:b/>
          <w:bCs/>
          <w:u w:val="single"/>
        </w:rPr>
        <w:t>Lauree:</w:t>
      </w:r>
      <w:r>
        <w:t xml:space="preserve">                </w:t>
      </w:r>
    </w:p>
    <w:p w14:paraId="3D80F382" w14:textId="77777777" w:rsidR="004B7098" w:rsidRDefault="00E028FE">
      <w:pPr>
        <w:jc w:val="both"/>
      </w:pPr>
      <w:r>
        <w:t>              </w:t>
      </w:r>
    </w:p>
    <w:p w14:paraId="170A9C98" w14:textId="131AC384" w:rsidR="004B7098" w:rsidRDefault="00E028FE">
      <w:pPr>
        <w:jc w:val="both"/>
      </w:pPr>
      <w:r>
        <w:t xml:space="preserve">                        Sessione estiva                                              </w:t>
      </w:r>
      <w:r w:rsidR="00BE4960" w:rsidRPr="00BE4960">
        <w:t>dal 20 luglio al 25 luglio 2026</w:t>
      </w:r>
    </w:p>
    <w:p w14:paraId="0D2628F2" w14:textId="37F90447" w:rsidR="004B7098" w:rsidRDefault="00E028FE">
      <w:pPr>
        <w:jc w:val="both"/>
      </w:pPr>
      <w:r>
        <w:t xml:space="preserve">                        Sessione autunnale                                        </w:t>
      </w:r>
      <w:r w:rsidR="00BE4960" w:rsidRPr="00BE4960">
        <w:t>dal 12 ottobre al 17 ottobre 2026</w:t>
      </w:r>
    </w:p>
    <w:p w14:paraId="1868C15B" w14:textId="78B5A87A" w:rsidR="004B7098" w:rsidRDefault="00E028FE" w:rsidP="00BE4960">
      <w:pPr>
        <w:jc w:val="both"/>
      </w:pPr>
      <w:r>
        <w:t>                        Sessione invernale                                        </w:t>
      </w:r>
      <w:r w:rsidR="00BE4960" w:rsidRPr="00BE4960">
        <w:t>dal 15 marzo al 20 marzo 2027</w:t>
      </w:r>
    </w:p>
    <w:p w14:paraId="05CE732A" w14:textId="77777777" w:rsidR="004B7098" w:rsidRDefault="004B7098"/>
    <w:p w14:paraId="5C24C116" w14:textId="77777777" w:rsidR="004B7098" w:rsidRDefault="004B7098">
      <w:pPr>
        <w:jc w:val="center"/>
        <w:rPr>
          <w:rFonts w:ascii="Verdana" w:hAnsi="Verdana"/>
          <w:b/>
          <w:sz w:val="18"/>
          <w:szCs w:val="18"/>
        </w:rPr>
      </w:pPr>
    </w:p>
    <w:p w14:paraId="091056FE" w14:textId="77777777" w:rsidR="004B7098" w:rsidRDefault="00E028FE">
      <w:pPr>
        <w:jc w:val="both"/>
        <w:rPr>
          <w:b/>
          <w:bCs/>
        </w:rPr>
      </w:pPr>
      <w:r>
        <w:rPr>
          <w:b/>
          <w:bCs/>
        </w:rPr>
        <w:t xml:space="preserve">    </w:t>
      </w:r>
    </w:p>
    <w:p w14:paraId="52E5F443" w14:textId="77777777" w:rsidR="004B7098" w:rsidRDefault="00E028FE">
      <w:pPr>
        <w:jc w:val="both"/>
        <w:rPr>
          <w:b/>
          <w:bCs/>
          <w:sz w:val="22"/>
        </w:rPr>
      </w:pPr>
      <w:r>
        <w:rPr>
          <w:b/>
          <w:bCs/>
        </w:rPr>
        <w:t>Prenotazione esami e Prova finale</w:t>
      </w:r>
    </w:p>
    <w:p w14:paraId="4620C3B6" w14:textId="77777777" w:rsidR="004025E8" w:rsidRDefault="00E028FE">
      <w:pPr>
        <w:jc w:val="both"/>
      </w:pPr>
      <w:r>
        <w:t>Tutti gli studenti (Corsi di Base – Propedeutici – Accademici di I e II livello) sono tenuti ad iscriversi agli esami ed alla Prova finale delle singole sessioni nel rispetto delle scadenze sotto elencate.</w:t>
      </w:r>
    </w:p>
    <w:p w14:paraId="5AD88BB3" w14:textId="720102A4" w:rsidR="004B7098" w:rsidRDefault="00E028FE">
      <w:pPr>
        <w:jc w:val="both"/>
      </w:pPr>
      <w:r>
        <w:t xml:space="preserve">L’iscrizione deve essere fatta attraverso la procedura online attraverso il sito del Conservatorio. </w:t>
      </w:r>
    </w:p>
    <w:p w14:paraId="4074384E" w14:textId="77777777" w:rsidR="004B7098" w:rsidRDefault="004B7098">
      <w:pPr>
        <w:jc w:val="both"/>
      </w:pPr>
    </w:p>
    <w:p w14:paraId="45A0DFDA" w14:textId="77777777" w:rsidR="004B7098" w:rsidRDefault="00E028FE">
      <w:pPr>
        <w:jc w:val="both"/>
        <w:rPr>
          <w:b/>
          <w:bCs/>
          <w:sz w:val="26"/>
          <w:szCs w:val="26"/>
        </w:rPr>
      </w:pPr>
      <w:bookmarkStart w:id="0" w:name="_Hlk74300741"/>
      <w:r>
        <w:rPr>
          <w:b/>
          <w:bCs/>
          <w:sz w:val="26"/>
          <w:szCs w:val="26"/>
          <w:u w:val="single"/>
        </w:rPr>
        <w:t>NON SARANNO MANDATE COMUNICAZIONI PERSONALI</w:t>
      </w:r>
      <w:r>
        <w:rPr>
          <w:b/>
          <w:bCs/>
          <w:sz w:val="26"/>
          <w:szCs w:val="26"/>
        </w:rPr>
        <w:t xml:space="preserve"> </w:t>
      </w:r>
      <w:bookmarkEnd w:id="0"/>
      <w:r>
        <w:rPr>
          <w:b/>
          <w:bCs/>
          <w:sz w:val="26"/>
          <w:szCs w:val="26"/>
        </w:rPr>
        <w:t xml:space="preserve">RELATIVAMENTE ALLE SCADENZE DI PRENOTAZIONE ESAMI. </w:t>
      </w:r>
    </w:p>
    <w:p w14:paraId="47B88E07" w14:textId="77777777" w:rsidR="004B7098" w:rsidRDefault="004B7098">
      <w:pPr>
        <w:jc w:val="both"/>
        <w:rPr>
          <w:b/>
          <w:bCs/>
          <w:sz w:val="26"/>
          <w:szCs w:val="26"/>
        </w:rPr>
      </w:pPr>
    </w:p>
    <w:p w14:paraId="0E2D8899" w14:textId="77777777" w:rsidR="004B7098" w:rsidRDefault="00E028FE">
      <w:pPr>
        <w:jc w:val="both"/>
        <w:rPr>
          <w:szCs w:val="24"/>
        </w:rPr>
      </w:pPr>
      <w:r>
        <w:rPr>
          <w:b/>
          <w:bCs/>
        </w:rPr>
        <w:t>La non iscrizione, o l’iscrizione tardiva, agli esami e alla Prova finale comporta l’impossibilità per lo studente di sostenere l’esame</w:t>
      </w:r>
      <w:r>
        <w:t>.</w:t>
      </w:r>
    </w:p>
    <w:p w14:paraId="03DE1833" w14:textId="77777777" w:rsidR="004B7098" w:rsidRDefault="00E028FE">
      <w:pPr>
        <w:jc w:val="both"/>
        <w:rPr>
          <w:sz w:val="22"/>
          <w:szCs w:val="22"/>
        </w:rPr>
      </w:pPr>
      <w:r>
        <w:t xml:space="preserve">Prima dell’iscrizione a ogni sessione d’esame e alla Prova Finale gli studenti sono tenuti a verificare di aver compilato, sul profilo personale </w:t>
      </w:r>
      <w:proofErr w:type="spellStart"/>
      <w:r>
        <w:t>Isidata</w:t>
      </w:r>
      <w:proofErr w:type="spellEnd"/>
      <w:r>
        <w:t xml:space="preserve"> alla scheda “Tasse”, i campi relativi ai contributi. </w:t>
      </w:r>
      <w:r>
        <w:rPr>
          <w:b/>
          <w:bCs/>
        </w:rPr>
        <w:t>L’irregolarità contributiva comporta l’impossibilità di sostenere l’esame</w:t>
      </w:r>
      <w:r>
        <w:t>.</w:t>
      </w:r>
    </w:p>
    <w:p w14:paraId="7A52FBFE" w14:textId="77777777" w:rsidR="004B7098" w:rsidRDefault="004B7098">
      <w:pPr>
        <w:jc w:val="both"/>
      </w:pPr>
    </w:p>
    <w:p w14:paraId="5C9A4A90" w14:textId="756C9D2B" w:rsidR="004B7098" w:rsidRDefault="00E028FE">
      <w:pPr>
        <w:jc w:val="both"/>
      </w:pPr>
      <w:r>
        <w:t xml:space="preserve">sessione estiva </w:t>
      </w:r>
      <w:proofErr w:type="gramStart"/>
      <w:r>
        <w:t>202</w:t>
      </w:r>
      <w:r w:rsidR="00BE4960">
        <w:t>6</w:t>
      </w:r>
      <w:r>
        <w:t>:   </w:t>
      </w:r>
      <w:proofErr w:type="gramEnd"/>
      <w:r>
        <w:t xml:space="preserve">                              </w:t>
      </w:r>
      <w:r w:rsidR="00BE4960" w:rsidRPr="00BE4960">
        <w:t>iscrizioni aperte dal 13 aprile al 17 maggio 2026</w:t>
      </w:r>
    </w:p>
    <w:p w14:paraId="262B69EE" w14:textId="4623C854" w:rsidR="004B7098" w:rsidRDefault="00E028FE">
      <w:pPr>
        <w:jc w:val="both"/>
      </w:pPr>
      <w:r>
        <w:t xml:space="preserve">sessione autunnale </w:t>
      </w:r>
      <w:proofErr w:type="gramStart"/>
      <w:r>
        <w:t>202</w:t>
      </w:r>
      <w:r w:rsidR="00BE4960">
        <w:t>6</w:t>
      </w:r>
      <w:r>
        <w:t>:   </w:t>
      </w:r>
      <w:proofErr w:type="gramEnd"/>
      <w:r>
        <w:t xml:space="preserve">                        </w:t>
      </w:r>
      <w:r w:rsidR="00BE4960" w:rsidRPr="00BE4960">
        <w:t>iscrizioni aperte dal 15 giugno al 15 luglio 2026</w:t>
      </w:r>
    </w:p>
    <w:p w14:paraId="6A8B8D59" w14:textId="5EE62D90" w:rsidR="004B7098" w:rsidRDefault="00E028FE">
      <w:pPr>
        <w:jc w:val="both"/>
      </w:pPr>
      <w:r>
        <w:t xml:space="preserve">sessione invernale </w:t>
      </w:r>
      <w:proofErr w:type="gramStart"/>
      <w:r>
        <w:t>202</w:t>
      </w:r>
      <w:r w:rsidR="00BE4960">
        <w:t>6</w:t>
      </w:r>
      <w:r>
        <w:t>:   </w:t>
      </w:r>
      <w:proofErr w:type="gramEnd"/>
      <w:r>
        <w:t xml:space="preserve">                        </w:t>
      </w:r>
      <w:r w:rsidR="00BE4960" w:rsidRPr="00BE4960">
        <w:t>iscrizioni aperte dal 14 dicembre 2026 al 17 gennaio 2027</w:t>
      </w:r>
    </w:p>
    <w:p w14:paraId="3E550A1D" w14:textId="77777777" w:rsidR="004B7098" w:rsidRDefault="004B7098"/>
    <w:p w14:paraId="4E4CDF67" w14:textId="7E504DA5" w:rsidR="004B7098" w:rsidRDefault="004B7098">
      <w:pPr>
        <w:rPr>
          <w:rFonts w:ascii="Verdana" w:hAnsi="Verdana"/>
          <w:b/>
          <w:sz w:val="18"/>
          <w:szCs w:val="18"/>
        </w:rPr>
      </w:pPr>
    </w:p>
    <w:p w14:paraId="14872335" w14:textId="77777777" w:rsidR="004B7098" w:rsidRDefault="004B7098">
      <w:pPr>
        <w:rPr>
          <w:rFonts w:ascii="Verdana" w:hAnsi="Verdana"/>
          <w:i/>
          <w:szCs w:val="24"/>
        </w:rPr>
      </w:pPr>
    </w:p>
    <w:p w14:paraId="1F5E5703" w14:textId="77777777" w:rsidR="004B7098" w:rsidRDefault="004B7098">
      <w:pPr>
        <w:rPr>
          <w:rFonts w:ascii="Verdana" w:hAnsi="Verdana"/>
          <w:i/>
          <w:szCs w:val="24"/>
        </w:rPr>
      </w:pPr>
    </w:p>
    <w:p w14:paraId="15754861" w14:textId="77777777" w:rsidR="008D05D6" w:rsidRDefault="008D05D6">
      <w:pPr>
        <w:rPr>
          <w:rFonts w:ascii="Verdana" w:hAnsi="Verdana"/>
          <w:i/>
          <w:szCs w:val="24"/>
        </w:rPr>
      </w:pPr>
    </w:p>
    <w:p w14:paraId="14D49297" w14:textId="7AB539BF" w:rsidR="004B7098" w:rsidRDefault="00652063">
      <w:pPr>
        <w:rPr>
          <w:rFonts w:ascii="Verdana" w:hAnsi="Verdana"/>
          <w:i/>
          <w:szCs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3FD4882E" wp14:editId="4E4356D5">
            <wp:simplePos x="0" y="0"/>
            <wp:positionH relativeFrom="column">
              <wp:posOffset>5470633</wp:posOffset>
            </wp:positionH>
            <wp:positionV relativeFrom="paragraph">
              <wp:posOffset>84496</wp:posOffset>
            </wp:positionV>
            <wp:extent cx="962025" cy="962025"/>
            <wp:effectExtent l="0" t="0" r="0" b="0"/>
            <wp:wrapTight wrapText="left">
              <wp:wrapPolygon edited="0">
                <wp:start x="-10" y="0"/>
                <wp:lineTo x="-10" y="21377"/>
                <wp:lineTo x="21378" y="21377"/>
                <wp:lineTo x="21378" y="0"/>
                <wp:lineTo x="-10" y="0"/>
              </wp:wrapPolygon>
            </wp:wrapTight>
            <wp:docPr id="1" name="Immagine 1" descr="ogo-cons-gfg-cu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ogo-cons-gfg-cune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8617B" w14:textId="31EAC0F7" w:rsidR="004B7098" w:rsidRDefault="00E028FE">
      <w:pPr>
        <w:rPr>
          <w:rFonts w:ascii="Verdana" w:hAnsi="Verdana"/>
          <w:i/>
          <w:szCs w:val="24"/>
        </w:rPr>
      </w:pPr>
      <w:r>
        <w:rPr>
          <w:rFonts w:ascii="Verdana" w:hAnsi="Verdana"/>
          <w:i/>
          <w:szCs w:val="24"/>
        </w:rPr>
        <w:t>Istituto Superiore di Studi Musicali</w:t>
      </w:r>
    </w:p>
    <w:p w14:paraId="6E907A9E" w14:textId="77777777" w:rsidR="004B7098" w:rsidRDefault="00E028FE">
      <w:pPr>
        <w:rPr>
          <w:rFonts w:ascii="Verdana" w:hAnsi="Verdana"/>
          <w:i/>
          <w:szCs w:val="24"/>
        </w:rPr>
      </w:pPr>
      <w:r>
        <w:rPr>
          <w:rFonts w:ascii="Verdana" w:hAnsi="Verdana"/>
          <w:i/>
          <w:szCs w:val="24"/>
        </w:rPr>
        <w:t>Conservatorio “G.F. Ghedini”</w:t>
      </w:r>
    </w:p>
    <w:p w14:paraId="37BCFA22" w14:textId="77777777" w:rsidR="004B7098" w:rsidRDefault="00E028FE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Via Roma 19</w:t>
      </w:r>
    </w:p>
    <w:p w14:paraId="67D4B235" w14:textId="77777777" w:rsidR="004B7098" w:rsidRDefault="00E028FE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12100 – Cuneo</w:t>
      </w:r>
    </w:p>
    <w:p w14:paraId="65C57C82" w14:textId="77777777" w:rsidR="004B7098" w:rsidRDefault="00E028FE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Tel +39 0171 693148; fax +39 0171 699181</w:t>
      </w:r>
    </w:p>
    <w:p w14:paraId="64467E96" w14:textId="77777777" w:rsidR="004B7098" w:rsidRDefault="00E028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www.conservatoriocuneo.it</w:t>
      </w:r>
    </w:p>
    <w:p w14:paraId="7F7327E4" w14:textId="77777777" w:rsidR="004B7098" w:rsidRDefault="004B7098">
      <w:pPr>
        <w:jc w:val="center"/>
        <w:rPr>
          <w:rFonts w:ascii="Verdana" w:hAnsi="Verdana"/>
          <w:b/>
          <w:sz w:val="10"/>
        </w:rPr>
      </w:pPr>
    </w:p>
    <w:p w14:paraId="7FCE4924" w14:textId="49CDFFFA" w:rsidR="004B7098" w:rsidRDefault="00E028FE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anno accademico 202</w:t>
      </w:r>
      <w:r w:rsidR="00BE4960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- 202</w:t>
      </w:r>
      <w:r w:rsidR="00BE4960">
        <w:rPr>
          <w:rFonts w:ascii="Verdana" w:hAnsi="Verdana"/>
          <w:b/>
          <w:sz w:val="20"/>
        </w:rPr>
        <w:t>6</w:t>
      </w:r>
    </w:p>
    <w:p w14:paraId="27D8D8E6" w14:textId="77777777" w:rsidR="004B7098" w:rsidRDefault="004B7098">
      <w:pPr>
        <w:jc w:val="center"/>
        <w:rPr>
          <w:rFonts w:ascii="Verdana" w:hAnsi="Verdana"/>
          <w:b/>
          <w:sz w:val="20"/>
        </w:rPr>
      </w:pPr>
    </w:p>
    <w:p w14:paraId="4505BBE8" w14:textId="77777777" w:rsidR="004B7098" w:rsidRDefault="00E028F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prof. / prof.ssa </w:t>
      </w:r>
      <w:r>
        <w:rPr>
          <w:rFonts w:ascii="Verdana" w:hAnsi="Verdana"/>
          <w:sz w:val="16"/>
        </w:rPr>
        <w:t xml:space="preserve">……………………………………………………………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  Corso di </w:t>
      </w:r>
      <w:r>
        <w:rPr>
          <w:rFonts w:ascii="Verdana" w:hAnsi="Verdana"/>
          <w:sz w:val="16"/>
        </w:rPr>
        <w:t>……………………………………………………………</w:t>
      </w:r>
    </w:p>
    <w:p w14:paraId="080690A5" w14:textId="77777777" w:rsidR="004B7098" w:rsidRDefault="004B7098">
      <w:pPr>
        <w:rPr>
          <w:sz w:val="8"/>
        </w:rPr>
      </w:pPr>
    </w:p>
    <w:p w14:paraId="7EE7C9DA" w14:textId="77777777" w:rsidR="004B7098" w:rsidRDefault="00E028FE">
      <w:pPr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sz w:val="20"/>
        </w:rPr>
        <w:t xml:space="preserve">monte ore </w:t>
      </w:r>
      <w:r>
        <w:rPr>
          <w:rFonts w:ascii="Verdana" w:hAnsi="Verdana"/>
          <w:b/>
          <w:color w:val="FF0000"/>
          <w:sz w:val="20"/>
        </w:rPr>
        <w:t>324</w:t>
      </w:r>
    </w:p>
    <w:p w14:paraId="1D37AE14" w14:textId="77777777" w:rsidR="004B7098" w:rsidRDefault="004B7098">
      <w:pPr>
        <w:rPr>
          <w:rFonts w:ascii="Verdana" w:hAnsi="Verdana"/>
          <w:b/>
          <w:color w:val="FF0000"/>
          <w:sz w:val="20"/>
        </w:rPr>
      </w:pPr>
    </w:p>
    <w:p w14:paraId="7C1DEEBB" w14:textId="77777777" w:rsidR="004B7098" w:rsidRDefault="004B7098">
      <w:pPr>
        <w:rPr>
          <w:rFonts w:ascii="Verdana" w:hAnsi="Verdana"/>
          <w:b/>
          <w:color w:val="FF0000"/>
          <w:sz w:val="20"/>
        </w:rPr>
      </w:pPr>
    </w:p>
    <w:p w14:paraId="235C885A" w14:textId="77777777" w:rsidR="004B7098" w:rsidRDefault="004B7098">
      <w:pPr>
        <w:rPr>
          <w:rFonts w:ascii="Verdana" w:hAnsi="Verdana"/>
          <w:b/>
          <w:color w:val="FF0000"/>
          <w:sz w:val="20"/>
        </w:rPr>
      </w:pPr>
    </w:p>
    <w:p w14:paraId="2FE7A775" w14:textId="77777777" w:rsidR="004B7098" w:rsidRDefault="00E028FE">
      <w:pPr>
        <w:jc w:val="center"/>
        <w:rPr>
          <w:rFonts w:ascii="Verdana" w:hAnsi="Verdana"/>
          <w:b/>
          <w:smallCaps/>
          <w:sz w:val="18"/>
        </w:rPr>
      </w:pPr>
      <w:r>
        <w:rPr>
          <w:rFonts w:ascii="Verdana" w:hAnsi="Verdana"/>
          <w:b/>
          <w:smallCaps/>
          <w:sz w:val="18"/>
        </w:rPr>
        <w:t>ORARIO LEZIONI INDIVIDUALI ALLIEVI –CORSI COLLETTIVI</w:t>
      </w:r>
    </w:p>
    <w:p w14:paraId="65100746" w14:textId="77777777" w:rsidR="004B7098" w:rsidRDefault="004B7098"/>
    <w:tbl>
      <w:tblPr>
        <w:tblW w:w="10882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2695"/>
        <w:gridCol w:w="1701"/>
        <w:gridCol w:w="3968"/>
        <w:gridCol w:w="2518"/>
      </w:tblGrid>
      <w:tr w:rsidR="004B7098" w14:paraId="3879C43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E51E" w14:textId="77777777" w:rsidR="004B7098" w:rsidRDefault="00E028FE">
            <w:pPr>
              <w:jc w:val="center"/>
              <w:rPr>
                <w:b/>
                <w:smallCaps/>
                <w:sz w:val="18"/>
              </w:rPr>
            </w:pPr>
            <w:r>
              <w:rPr>
                <w:rFonts w:ascii="Verdana" w:hAnsi="Verdana"/>
                <w:b/>
                <w:smallCaps/>
                <w:sz w:val="18"/>
              </w:rPr>
              <w:t>giorno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7DD3" w14:textId="77777777" w:rsidR="004B7098" w:rsidRDefault="00E028FE">
            <w:pPr>
              <w:jc w:val="center"/>
              <w:rPr>
                <w:b/>
                <w:smallCaps/>
                <w:sz w:val="18"/>
              </w:rPr>
            </w:pPr>
            <w:r>
              <w:rPr>
                <w:rFonts w:ascii="Verdana" w:hAnsi="Verdana"/>
                <w:b/>
                <w:smallCaps/>
                <w:sz w:val="18"/>
              </w:rPr>
              <w:t>orario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DE4" w14:textId="77777777" w:rsidR="004B7098" w:rsidRDefault="00E028FE">
            <w:pPr>
              <w:jc w:val="center"/>
              <w:rPr>
                <w:b/>
                <w:smallCaps/>
                <w:sz w:val="18"/>
              </w:rPr>
            </w:pPr>
            <w:r>
              <w:rPr>
                <w:rFonts w:ascii="Verdana" w:hAnsi="Verdana"/>
                <w:b/>
                <w:smallCaps/>
                <w:sz w:val="18"/>
              </w:rPr>
              <w:t xml:space="preserve">allievo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76A8" w14:textId="77777777" w:rsidR="004B7098" w:rsidRDefault="00E028FE">
            <w:pPr>
              <w:jc w:val="center"/>
              <w:rPr>
                <w:rFonts w:ascii="Verdana" w:hAnsi="Verdana"/>
                <w:b/>
                <w:smallCaps/>
                <w:sz w:val="18"/>
              </w:rPr>
            </w:pPr>
            <w:r>
              <w:rPr>
                <w:rFonts w:ascii="Verdana" w:hAnsi="Verdana"/>
                <w:b/>
                <w:smallCaps/>
                <w:sz w:val="18"/>
              </w:rPr>
              <w:t>anno di corso - livello</w:t>
            </w:r>
          </w:p>
        </w:tc>
      </w:tr>
      <w:tr w:rsidR="004B7098" w14:paraId="3CAC5099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C912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8AA2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  <w:p w14:paraId="2531538D" w14:textId="77777777" w:rsidR="004B7098" w:rsidRDefault="004B7098">
            <w:pPr>
              <w:spacing w:before="60"/>
              <w:rPr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14DF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  <w:p w14:paraId="0AB0A840" w14:textId="77777777" w:rsidR="004B7098" w:rsidRDefault="004B7098">
            <w:pPr>
              <w:spacing w:before="60"/>
              <w:rPr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4ED5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  <w:p w14:paraId="696401F7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27ECEDC9" w14:textId="77777777">
        <w:trPr>
          <w:trHeight w:val="3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DEB1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5217EF5C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8C10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3460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3CBE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640E608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0AAA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70850302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491B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6182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83C1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6B68637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C81C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4AFB8734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B61A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BF9D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BE68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7E950F6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85BC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67C0302C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EEA3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B735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5DD8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2BFD049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6D0F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3B70AA7F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001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2658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F209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573C2D79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9723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2600D19D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3AD9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3CE5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0185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1AB03A0A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52D9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0CDC2B26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FBE3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1E50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BDCE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5B6ED03F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5FEE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6400268B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90B6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9DBC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2CCF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34247622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F2ED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0E6F5979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3598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02B9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72BD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6CBF11F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B60A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7C58869B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D494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1DBD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ABC3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44EBA837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C896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20190CD1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7E2C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4C6E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E7E9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3DFB335F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2644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0445C1D8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255C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DC25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20E2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78A605B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9B58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24CA72CF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200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A276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6602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  <w:tr w:rsidR="004B7098" w14:paraId="4F522027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E12E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  <w:p w14:paraId="18697110" w14:textId="77777777" w:rsidR="004B7098" w:rsidRDefault="004B709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3401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BEE4" w14:textId="77777777" w:rsidR="004B7098" w:rsidRDefault="004B7098">
            <w:pPr>
              <w:spacing w:before="60"/>
              <w:rPr>
                <w:rFonts w:ascii="Verdana" w:hAnsi="Verdana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F0F7" w14:textId="77777777" w:rsidR="004B7098" w:rsidRDefault="004B7098">
            <w:pPr>
              <w:spacing w:before="60"/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1CA8571B" w14:textId="77777777" w:rsidR="004B7098" w:rsidRDefault="004B7098">
      <w:pPr>
        <w:rPr>
          <w:rFonts w:ascii="Verdana" w:hAnsi="Verdana"/>
          <w:b/>
          <w:color w:val="FF0000"/>
          <w:sz w:val="20"/>
        </w:rPr>
      </w:pPr>
    </w:p>
    <w:p w14:paraId="01225F9C" w14:textId="77777777" w:rsidR="004B7098" w:rsidRDefault="004B7098">
      <w:pPr>
        <w:rPr>
          <w:rFonts w:ascii="Verdana" w:hAnsi="Verdana"/>
          <w:b/>
          <w:color w:val="FF0000"/>
          <w:sz w:val="20"/>
        </w:rPr>
      </w:pPr>
    </w:p>
    <w:p w14:paraId="1EBA8B03" w14:textId="77777777" w:rsidR="004B7098" w:rsidRDefault="004B7098">
      <w:pPr>
        <w:rPr>
          <w:rFonts w:ascii="Verdana" w:hAnsi="Verdana"/>
          <w:b/>
          <w:color w:val="FF0000"/>
          <w:sz w:val="20"/>
        </w:rPr>
      </w:pPr>
    </w:p>
    <w:p w14:paraId="7573B36D" w14:textId="77777777" w:rsidR="004B7098" w:rsidRDefault="004B7098">
      <w:pPr>
        <w:rPr>
          <w:sz w:val="8"/>
        </w:rPr>
      </w:pPr>
    </w:p>
    <w:p w14:paraId="72B750EC" w14:textId="77777777" w:rsidR="004B7098" w:rsidRDefault="00E028F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Cuneo, ……………………………………</w:t>
      </w:r>
    </w:p>
    <w:tbl>
      <w:tblPr>
        <w:tblW w:w="10197" w:type="dxa"/>
        <w:jc w:val="center"/>
        <w:tblLayout w:type="fixed"/>
        <w:tblLook w:val="00A0" w:firstRow="1" w:lastRow="0" w:firstColumn="1" w:lastColumn="0" w:noHBand="0" w:noVBand="0"/>
      </w:tblPr>
      <w:tblGrid>
        <w:gridCol w:w="5298"/>
        <w:gridCol w:w="835"/>
        <w:gridCol w:w="4064"/>
      </w:tblGrid>
      <w:tr w:rsidR="004B7098" w14:paraId="3E7C6FD8" w14:textId="77777777">
        <w:trPr>
          <w:jc w:val="center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5AC0" w14:textId="77777777" w:rsidR="004B7098" w:rsidRDefault="00E028FE">
            <w:pPr>
              <w:jc w:val="center"/>
              <w:rPr>
                <w:rFonts w:ascii="Verdana" w:hAnsi="Verdana"/>
                <w:smallCaps/>
                <w:sz w:val="18"/>
                <w:szCs w:val="18"/>
              </w:rPr>
            </w:pPr>
            <w:r>
              <w:rPr>
                <w:rFonts w:ascii="Verdana" w:hAnsi="Verdana"/>
                <w:smallCaps/>
                <w:sz w:val="18"/>
                <w:szCs w:val="18"/>
              </w:rPr>
              <w:t>il docente</w:t>
            </w:r>
          </w:p>
          <w:p w14:paraId="3EAE830B" w14:textId="77777777" w:rsidR="004B7098" w:rsidRDefault="004B7098">
            <w:pPr>
              <w:jc w:val="center"/>
              <w:rPr>
                <w:rFonts w:ascii="Verdana" w:hAnsi="Verdana"/>
                <w:smallCaps/>
                <w:sz w:val="18"/>
                <w:szCs w:val="18"/>
              </w:rPr>
            </w:pPr>
          </w:p>
          <w:p w14:paraId="47E60A3F" w14:textId="77777777" w:rsidR="004B7098" w:rsidRDefault="00E028FE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F724" w14:textId="77777777" w:rsidR="004B7098" w:rsidRDefault="004B7098">
            <w:pPr>
              <w:rPr>
                <w:smallCaps/>
                <w:sz w:val="18"/>
                <w:szCs w:val="18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FB45" w14:textId="77777777" w:rsidR="004B7098" w:rsidRDefault="00E028FE">
            <w:pPr>
              <w:jc w:val="center"/>
              <w:rPr>
                <w:rFonts w:ascii="Verdana" w:hAnsi="Verdana"/>
                <w:smallCaps/>
                <w:sz w:val="18"/>
                <w:szCs w:val="18"/>
              </w:rPr>
            </w:pPr>
            <w:r>
              <w:rPr>
                <w:rFonts w:ascii="Verdana" w:hAnsi="Verdana"/>
                <w:smallCaps/>
                <w:sz w:val="18"/>
                <w:szCs w:val="18"/>
              </w:rPr>
              <w:t>il direttore</w:t>
            </w:r>
          </w:p>
          <w:p w14:paraId="2FD03BB7" w14:textId="77777777" w:rsidR="004B7098" w:rsidRDefault="004B7098">
            <w:pPr>
              <w:jc w:val="center"/>
              <w:rPr>
                <w:rFonts w:ascii="Verdana" w:hAnsi="Verdana"/>
                <w:smallCaps/>
                <w:sz w:val="18"/>
                <w:szCs w:val="18"/>
              </w:rPr>
            </w:pPr>
          </w:p>
          <w:p w14:paraId="628FB76B" w14:textId="77777777" w:rsidR="004B7098" w:rsidRDefault="00E028FE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</w:t>
            </w:r>
          </w:p>
        </w:tc>
      </w:tr>
    </w:tbl>
    <w:p w14:paraId="6E03984F" w14:textId="77777777" w:rsidR="004B7098" w:rsidRDefault="004B7098">
      <w:pPr>
        <w:sectPr w:rsidR="004B7098">
          <w:type w:val="continuous"/>
          <w:pgSz w:w="23811" w:h="16838" w:orient="landscape"/>
          <w:pgMar w:top="567" w:right="851" w:bottom="284" w:left="851" w:header="0" w:footer="0" w:gutter="0"/>
          <w:cols w:num="2" w:space="1700"/>
          <w:formProt w:val="0"/>
          <w:docGrid w:linePitch="326"/>
        </w:sectPr>
      </w:pPr>
    </w:p>
    <w:p w14:paraId="135CA1BC" w14:textId="77777777" w:rsidR="004B7098" w:rsidRDefault="004B7098">
      <w:pPr>
        <w:sectPr w:rsidR="004B7098">
          <w:type w:val="continuous"/>
          <w:pgSz w:w="23811" w:h="16838" w:orient="landscape"/>
          <w:pgMar w:top="567" w:right="851" w:bottom="284" w:left="851" w:header="0" w:footer="0" w:gutter="0"/>
          <w:cols w:space="720"/>
          <w:formProt w:val="0"/>
          <w:docGrid w:linePitch="326"/>
        </w:sectPr>
      </w:pPr>
    </w:p>
    <w:p w14:paraId="63B55D98" w14:textId="77777777" w:rsidR="004B7098" w:rsidRDefault="004B7098"/>
    <w:sectPr w:rsidR="004B7098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98"/>
    <w:rsid w:val="00283011"/>
    <w:rsid w:val="004025E8"/>
    <w:rsid w:val="004B7098"/>
    <w:rsid w:val="00652063"/>
    <w:rsid w:val="008D05D6"/>
    <w:rsid w:val="009F222E"/>
    <w:rsid w:val="00BE4960"/>
    <w:rsid w:val="00E028FE"/>
    <w:rsid w:val="00E76F57"/>
    <w:rsid w:val="00E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3949"/>
  <w15:docId w15:val="{D93CBBB9-B6B2-458B-AD76-19517927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BD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Term40</dc:creator>
  <dc:description/>
  <cp:lastModifiedBy>Deborah Luciani</cp:lastModifiedBy>
  <cp:revision>10</cp:revision>
  <dcterms:created xsi:type="dcterms:W3CDTF">2023-09-07T08:13:00Z</dcterms:created>
  <dcterms:modified xsi:type="dcterms:W3CDTF">2025-10-08T13:43:00Z</dcterms:modified>
  <dc:language>it-IT</dc:language>
</cp:coreProperties>
</file>